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04991" w14:textId="77777777" w:rsidR="00B01BC8" w:rsidRDefault="009463C8">
      <w:pPr>
        <w:tabs>
          <w:tab w:val="right" w:pos="9638"/>
        </w:tabs>
        <w:ind w:left="720"/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4D7B0FDC" wp14:editId="051C38A0">
            <wp:simplePos x="0" y="0"/>
            <wp:positionH relativeFrom="page">
              <wp:posOffset>6162671</wp:posOffset>
            </wp:positionH>
            <wp:positionV relativeFrom="paragraph">
              <wp:posOffset>0</wp:posOffset>
            </wp:positionV>
            <wp:extent cx="1313819" cy="1714500"/>
            <wp:effectExtent l="0" t="0" r="631" b="0"/>
            <wp:wrapTight wrapText="bothSides">
              <wp:wrapPolygon edited="0">
                <wp:start x="0" y="0"/>
                <wp:lineTo x="0" y="21360"/>
                <wp:lineTo x="21297" y="21360"/>
                <wp:lineTo x="21297" y="0"/>
                <wp:lineTo x="0" y="0"/>
              </wp:wrapPolygon>
            </wp:wrapTight>
            <wp:docPr id="1" name="Billede 2" descr="nyt%20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819" cy="1714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  <w:u w:val="single"/>
        </w:rPr>
        <w:t>R</w:t>
      </w:r>
      <w:r w:rsidR="00BE3DCE">
        <w:rPr>
          <w:rFonts w:ascii="Arial" w:hAnsi="Arial" w:cs="Arial"/>
          <w:b/>
          <w:sz w:val="28"/>
          <w:szCs w:val="28"/>
          <w:u w:val="single"/>
        </w:rPr>
        <w:t>eferat af Bestyrelsesmøde den 10. januar 2017</w:t>
      </w:r>
    </w:p>
    <w:p w14:paraId="55330030" w14:textId="77777777" w:rsidR="00B01BC8" w:rsidRDefault="00B01BC8">
      <w:pPr>
        <w:ind w:left="720"/>
        <w:rPr>
          <w:rFonts w:ascii="Arial" w:hAnsi="Arial" w:cs="Arial"/>
          <w:b/>
          <w:sz w:val="28"/>
          <w:szCs w:val="28"/>
        </w:rPr>
      </w:pPr>
    </w:p>
    <w:p w14:paraId="209B1A57" w14:textId="77777777" w:rsidR="00B01BC8" w:rsidRDefault="009463C8" w:rsidP="00EE5ACC">
      <w:pPr>
        <w:ind w:left="2608" w:hanging="1888"/>
        <w:rPr>
          <w:rFonts w:ascii="Arial" w:hAnsi="Arial" w:cs="Arial"/>
        </w:rPr>
      </w:pPr>
      <w:r>
        <w:rPr>
          <w:rFonts w:ascii="Arial" w:hAnsi="Arial" w:cs="Arial"/>
        </w:rPr>
        <w:t xml:space="preserve">Til stede:  </w:t>
      </w:r>
      <w:r>
        <w:rPr>
          <w:rFonts w:ascii="Arial" w:hAnsi="Arial" w:cs="Arial"/>
        </w:rPr>
        <w:tab/>
        <w:t>Hans B. Johnsen, Hans-Erik Nielsen, Per L. Jensen, Ivan Skovsted, John Knudsen, Poul</w:t>
      </w:r>
      <w:r w:rsidR="00BE3DCE">
        <w:rPr>
          <w:rFonts w:ascii="Arial" w:hAnsi="Arial" w:cs="Arial"/>
        </w:rPr>
        <w:t xml:space="preserve"> Møller Hansen</w:t>
      </w:r>
    </w:p>
    <w:p w14:paraId="794E3A78" w14:textId="77777777" w:rsidR="00BE3DCE" w:rsidRDefault="00BE3DCE">
      <w:pPr>
        <w:ind w:left="2553" w:hanging="1833"/>
        <w:rPr>
          <w:rFonts w:ascii="Arial" w:hAnsi="Arial" w:cs="Arial"/>
        </w:rPr>
      </w:pPr>
    </w:p>
    <w:p w14:paraId="4925F6A5" w14:textId="77777777" w:rsidR="00BE3DCE" w:rsidRDefault="00BE3DCE">
      <w:pPr>
        <w:ind w:left="2553" w:hanging="1833"/>
        <w:rPr>
          <w:rFonts w:ascii="Arial" w:hAnsi="Arial" w:cs="Arial"/>
        </w:rPr>
      </w:pPr>
      <w:r>
        <w:rPr>
          <w:rFonts w:ascii="Arial" w:hAnsi="Arial" w:cs="Arial"/>
        </w:rPr>
        <w:t>Fraværende:</w:t>
      </w:r>
      <w:r>
        <w:rPr>
          <w:rFonts w:ascii="Arial" w:hAnsi="Arial" w:cs="Arial"/>
        </w:rPr>
        <w:tab/>
      </w:r>
      <w:r w:rsidR="00EE5ACC">
        <w:rPr>
          <w:rFonts w:ascii="Arial" w:hAnsi="Arial" w:cs="Arial"/>
        </w:rPr>
        <w:tab/>
      </w:r>
      <w:r>
        <w:rPr>
          <w:rFonts w:ascii="Arial" w:hAnsi="Arial" w:cs="Arial"/>
        </w:rPr>
        <w:t>Erland Nielsen</w:t>
      </w:r>
    </w:p>
    <w:p w14:paraId="5073E4E4" w14:textId="77777777" w:rsidR="00B01BC8" w:rsidRDefault="00B01BC8">
      <w:pPr>
        <w:rPr>
          <w:rFonts w:ascii="Arial" w:hAnsi="Arial" w:cs="Arial"/>
        </w:rPr>
      </w:pPr>
    </w:p>
    <w:p w14:paraId="0920ED93" w14:textId="77777777" w:rsidR="00B01BC8" w:rsidRDefault="00EE5AC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Sekretær: </w:t>
      </w:r>
      <w:r>
        <w:rPr>
          <w:rFonts w:ascii="Arial" w:hAnsi="Arial" w:cs="Arial"/>
        </w:rPr>
        <w:tab/>
      </w:r>
      <w:r w:rsidR="009463C8">
        <w:rPr>
          <w:rFonts w:ascii="Arial" w:hAnsi="Arial" w:cs="Arial"/>
        </w:rPr>
        <w:t>Conny S. Andersen</w:t>
      </w:r>
    </w:p>
    <w:p w14:paraId="4F46E5B6" w14:textId="77777777" w:rsidR="00B01BC8" w:rsidRDefault="009463C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</w:t>
      </w:r>
    </w:p>
    <w:p w14:paraId="6DE751A1" w14:textId="77777777" w:rsidR="00B01BC8" w:rsidRDefault="00B01BC8">
      <w:pPr>
        <w:rPr>
          <w:rFonts w:ascii="Arial" w:hAnsi="Arial" w:cs="Arial"/>
        </w:rPr>
      </w:pPr>
    </w:p>
    <w:p w14:paraId="5E337783" w14:textId="77777777" w:rsidR="00B01BC8" w:rsidRDefault="009463C8">
      <w:pPr>
        <w:pStyle w:val="Listeafsni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Godkendelse af Referat fra sidste møde</w:t>
      </w:r>
    </w:p>
    <w:p w14:paraId="777CB753" w14:textId="77777777" w:rsidR="00B01BC8" w:rsidRDefault="009463C8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Referatet blev godkendt og underskrevet</w:t>
      </w:r>
    </w:p>
    <w:p w14:paraId="0691EA16" w14:textId="77777777" w:rsidR="00B01BC8" w:rsidRDefault="00B01BC8">
      <w:pPr>
        <w:pStyle w:val="Listeafsnit"/>
        <w:rPr>
          <w:rFonts w:ascii="Arial" w:hAnsi="Arial" w:cs="Arial"/>
        </w:rPr>
      </w:pPr>
    </w:p>
    <w:p w14:paraId="26CDF615" w14:textId="77777777" w:rsidR="006D14D1" w:rsidRDefault="009463C8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Opfølgning på tjekliste</w:t>
      </w:r>
    </w:p>
    <w:p w14:paraId="46663DEC" w14:textId="77777777" w:rsidR="006D14D1" w:rsidRDefault="006D14D1" w:rsidP="006D14D1">
      <w:pPr>
        <w:ind w:left="709" w:firstLine="11"/>
        <w:rPr>
          <w:rFonts w:ascii="Arial" w:hAnsi="Arial" w:cs="Arial"/>
        </w:rPr>
      </w:pPr>
    </w:p>
    <w:p w14:paraId="5B626CB6" w14:textId="77777777" w:rsidR="006D14D1" w:rsidRDefault="006D14D1" w:rsidP="00220238">
      <w:pPr>
        <w:ind w:left="709" w:firstLine="11"/>
        <w:rPr>
          <w:rFonts w:ascii="Arial" w:hAnsi="Arial" w:cs="Arial"/>
        </w:rPr>
      </w:pPr>
      <w:r w:rsidRPr="006D14D1">
        <w:rPr>
          <w:rFonts w:ascii="Arial" w:hAnsi="Arial" w:cs="Arial"/>
          <w:b/>
        </w:rPr>
        <w:t>Webkamera</w:t>
      </w:r>
      <w:r>
        <w:rPr>
          <w:rFonts w:ascii="Arial" w:hAnsi="Arial" w:cs="Arial"/>
        </w:rPr>
        <w:t xml:space="preserve"> er indkøbt og bogført</w:t>
      </w:r>
      <w:r w:rsidR="00220238">
        <w:rPr>
          <w:rFonts w:ascii="Arial" w:hAnsi="Arial" w:cs="Arial"/>
        </w:rPr>
        <w:t xml:space="preserve"> i 2016</w:t>
      </w:r>
      <w:r>
        <w:rPr>
          <w:rFonts w:ascii="Arial" w:hAnsi="Arial" w:cs="Arial"/>
        </w:rPr>
        <w:t xml:space="preserve"> </w:t>
      </w:r>
    </w:p>
    <w:p w14:paraId="69F1641F" w14:textId="77777777" w:rsidR="006D14D1" w:rsidRDefault="006D14D1" w:rsidP="006D14D1">
      <w:pPr>
        <w:ind w:left="709" w:firstLine="11"/>
        <w:rPr>
          <w:rFonts w:ascii="Arial" w:hAnsi="Arial" w:cs="Arial"/>
        </w:rPr>
      </w:pPr>
    </w:p>
    <w:p w14:paraId="262895A3" w14:textId="29F0F3C6" w:rsidR="001F3704" w:rsidRDefault="00220238" w:rsidP="006D14D1">
      <w:pPr>
        <w:ind w:left="709" w:firstLine="11"/>
        <w:rPr>
          <w:rFonts w:ascii="Arial" w:hAnsi="Arial" w:cs="Arial"/>
        </w:rPr>
      </w:pPr>
      <w:r>
        <w:rPr>
          <w:rFonts w:ascii="Arial" w:hAnsi="Arial" w:cs="Arial"/>
        </w:rPr>
        <w:t xml:space="preserve">Der arrangeres </w:t>
      </w:r>
      <w:r w:rsidR="006D14D1">
        <w:rPr>
          <w:rFonts w:ascii="Arial" w:hAnsi="Arial" w:cs="Arial"/>
        </w:rPr>
        <w:t xml:space="preserve">en </w:t>
      </w:r>
      <w:r w:rsidR="006D14D1" w:rsidRPr="006D14D1">
        <w:rPr>
          <w:rFonts w:ascii="Arial" w:hAnsi="Arial" w:cs="Arial"/>
          <w:b/>
        </w:rPr>
        <w:t>regelaften</w:t>
      </w:r>
      <w:r w:rsidR="006D14D1">
        <w:rPr>
          <w:rFonts w:ascii="Arial" w:hAnsi="Arial" w:cs="Arial"/>
        </w:rPr>
        <w:t xml:space="preserve"> i Harre Vig i m</w:t>
      </w:r>
      <w:r>
        <w:rPr>
          <w:rFonts w:ascii="Arial" w:hAnsi="Arial" w:cs="Arial"/>
        </w:rPr>
        <w:t xml:space="preserve">aj 2017. </w:t>
      </w:r>
    </w:p>
    <w:p w14:paraId="7E0167AD" w14:textId="77777777" w:rsidR="006D14D1" w:rsidRDefault="006D14D1" w:rsidP="006D14D1">
      <w:pPr>
        <w:ind w:left="720"/>
        <w:rPr>
          <w:rFonts w:ascii="Verdana" w:hAnsi="Verdana"/>
          <w:b/>
        </w:rPr>
      </w:pPr>
    </w:p>
    <w:p w14:paraId="16F35368" w14:textId="77777777" w:rsidR="006D14D1" w:rsidRDefault="006D14D1" w:rsidP="006D14D1">
      <w:pPr>
        <w:numPr>
          <w:ilvl w:val="0"/>
          <w:numId w:val="3"/>
        </w:numPr>
        <w:tabs>
          <w:tab w:val="left" w:pos="851"/>
        </w:tabs>
        <w:suppressAutoHyphens w:val="0"/>
        <w:autoSpaceDN/>
        <w:textAlignment w:val="auto"/>
        <w:rPr>
          <w:rFonts w:ascii="Verdana" w:hAnsi="Verdana"/>
          <w:b/>
        </w:rPr>
      </w:pPr>
      <w:r w:rsidRPr="003C1316">
        <w:rPr>
          <w:rFonts w:ascii="Verdana" w:hAnsi="Verdana"/>
          <w:b/>
        </w:rPr>
        <w:t>Økonomi</w:t>
      </w:r>
    </w:p>
    <w:p w14:paraId="0FD3847E" w14:textId="77777777" w:rsidR="00BE07A2" w:rsidRDefault="00BE07A2" w:rsidP="00BE07A2">
      <w:pPr>
        <w:tabs>
          <w:tab w:val="left" w:pos="851"/>
        </w:tabs>
        <w:suppressAutoHyphens w:val="0"/>
        <w:autoSpaceDN/>
        <w:ind w:left="1211"/>
        <w:textAlignment w:val="auto"/>
        <w:rPr>
          <w:rFonts w:ascii="Verdana" w:hAnsi="Verdana"/>
          <w:b/>
        </w:rPr>
      </w:pPr>
    </w:p>
    <w:p w14:paraId="408E82BB" w14:textId="77777777" w:rsidR="00224294" w:rsidRPr="00BE07A2" w:rsidRDefault="006D14D1" w:rsidP="006D14D1">
      <w:pPr>
        <w:tabs>
          <w:tab w:val="left" w:pos="851"/>
          <w:tab w:val="num" w:pos="1211"/>
        </w:tabs>
        <w:ind w:left="1211"/>
        <w:rPr>
          <w:rFonts w:ascii="Verdana" w:hAnsi="Verdana"/>
          <w:b/>
        </w:rPr>
      </w:pPr>
      <w:r w:rsidRPr="00BE07A2">
        <w:rPr>
          <w:rFonts w:ascii="Verdana" w:hAnsi="Verdana"/>
          <w:b/>
        </w:rPr>
        <w:t xml:space="preserve">Balance </w:t>
      </w:r>
    </w:p>
    <w:p w14:paraId="363A192D" w14:textId="77777777" w:rsidR="00224294" w:rsidRDefault="00220238" w:rsidP="00220238">
      <w:pPr>
        <w:tabs>
          <w:tab w:val="left" w:pos="851"/>
          <w:tab w:val="num" w:pos="1211"/>
        </w:tabs>
        <w:ind w:left="1211"/>
        <w:rPr>
          <w:rFonts w:ascii="Verdana" w:hAnsi="Verdana"/>
        </w:rPr>
      </w:pPr>
      <w:r>
        <w:rPr>
          <w:rFonts w:ascii="Verdana" w:hAnsi="Verdana"/>
        </w:rPr>
        <w:t>Balancen for regnskabsåret 2016 gennemgået</w:t>
      </w:r>
      <w:r w:rsidR="004E3893">
        <w:rPr>
          <w:rFonts w:ascii="Verdana" w:hAnsi="Verdana"/>
        </w:rPr>
        <w:t xml:space="preserve"> og det endelige regnskab afventer nu revisorbesøg den 19.1.2017</w:t>
      </w:r>
    </w:p>
    <w:p w14:paraId="6DE493A2" w14:textId="77777777" w:rsidR="00BE07A2" w:rsidRDefault="00BE07A2" w:rsidP="00224294">
      <w:pPr>
        <w:tabs>
          <w:tab w:val="left" w:pos="851"/>
          <w:tab w:val="num" w:pos="1211"/>
        </w:tabs>
        <w:ind w:left="1211"/>
        <w:rPr>
          <w:rFonts w:ascii="Verdana" w:hAnsi="Verdana"/>
        </w:rPr>
      </w:pPr>
    </w:p>
    <w:p w14:paraId="7500A835" w14:textId="77777777" w:rsidR="00224294" w:rsidRPr="00BE07A2" w:rsidRDefault="00BE07A2" w:rsidP="00224294">
      <w:pPr>
        <w:tabs>
          <w:tab w:val="left" w:pos="851"/>
          <w:tab w:val="num" w:pos="1211"/>
        </w:tabs>
        <w:ind w:left="1211"/>
        <w:rPr>
          <w:rFonts w:ascii="Verdana" w:hAnsi="Verdana"/>
          <w:b/>
        </w:rPr>
      </w:pPr>
      <w:r w:rsidRPr="00BE07A2">
        <w:rPr>
          <w:rFonts w:ascii="Verdana" w:hAnsi="Verdana"/>
          <w:b/>
        </w:rPr>
        <w:t>Budget 2017</w:t>
      </w:r>
    </w:p>
    <w:p w14:paraId="3541EAEC" w14:textId="77777777" w:rsidR="002E55CA" w:rsidRDefault="00220238" w:rsidP="00220238">
      <w:pPr>
        <w:tabs>
          <w:tab w:val="left" w:pos="851"/>
          <w:tab w:val="num" w:pos="1211"/>
        </w:tabs>
        <w:ind w:left="1211"/>
        <w:rPr>
          <w:rFonts w:ascii="Verdana" w:hAnsi="Verdana"/>
        </w:rPr>
      </w:pPr>
      <w:r>
        <w:rPr>
          <w:rFonts w:ascii="Verdana" w:hAnsi="Verdana"/>
        </w:rPr>
        <w:t>Det udarbejdede budget for 2017 gennemgået og godkendt.</w:t>
      </w:r>
    </w:p>
    <w:p w14:paraId="3CDE2857" w14:textId="77777777" w:rsidR="00DF6CCF" w:rsidRDefault="00DF6CCF" w:rsidP="00224294">
      <w:pPr>
        <w:tabs>
          <w:tab w:val="left" w:pos="851"/>
          <w:tab w:val="num" w:pos="1211"/>
        </w:tabs>
        <w:ind w:left="1211"/>
        <w:rPr>
          <w:rFonts w:ascii="Verdana" w:hAnsi="Verdana"/>
        </w:rPr>
      </w:pPr>
    </w:p>
    <w:p w14:paraId="31BE6BD2" w14:textId="77777777" w:rsidR="00DF6CCF" w:rsidRDefault="00DF6CCF" w:rsidP="00224294">
      <w:pPr>
        <w:tabs>
          <w:tab w:val="left" w:pos="851"/>
          <w:tab w:val="num" w:pos="1211"/>
        </w:tabs>
        <w:ind w:left="1211"/>
        <w:rPr>
          <w:rFonts w:ascii="Verdana" w:hAnsi="Verdana"/>
        </w:rPr>
      </w:pPr>
      <w:r>
        <w:rPr>
          <w:rFonts w:ascii="Verdana" w:hAnsi="Verdana"/>
        </w:rPr>
        <w:t>Der er modtaget endeligt afslag fra Kommunen på dræntilskuddet, som Skive Golfklub fik. Skive Kommune begrunder afslaget med, at der ikke kan gives tilskud til arbejde, der allerede</w:t>
      </w:r>
      <w:r w:rsidR="00220238">
        <w:rPr>
          <w:rFonts w:ascii="Verdana" w:hAnsi="Verdana"/>
        </w:rPr>
        <w:t xml:space="preserve"> er udført. Der henvises til SIS</w:t>
      </w:r>
      <w:r>
        <w:rPr>
          <w:rFonts w:ascii="Verdana" w:hAnsi="Verdana"/>
        </w:rPr>
        <w:t xml:space="preserve">. </w:t>
      </w:r>
    </w:p>
    <w:p w14:paraId="713B2570" w14:textId="77777777" w:rsidR="007815F4" w:rsidRDefault="00DF6CCF" w:rsidP="00220238">
      <w:pPr>
        <w:tabs>
          <w:tab w:val="left" w:pos="851"/>
          <w:tab w:val="num" w:pos="1211"/>
        </w:tabs>
        <w:ind w:left="1211"/>
        <w:rPr>
          <w:rFonts w:ascii="Verdana" w:hAnsi="Verdana"/>
        </w:rPr>
      </w:pPr>
      <w:r>
        <w:rPr>
          <w:rFonts w:ascii="Verdana" w:hAnsi="Verdana"/>
        </w:rPr>
        <w:t>Vi vil herefter prøve at få pengene vi</w:t>
      </w:r>
      <w:r w:rsidR="00053FAA">
        <w:rPr>
          <w:rFonts w:ascii="Verdana" w:hAnsi="Verdana"/>
        </w:rPr>
        <w:t>a</w:t>
      </w:r>
      <w:r w:rsidR="00220238">
        <w:rPr>
          <w:rFonts w:ascii="Verdana" w:hAnsi="Verdana"/>
        </w:rPr>
        <w:t xml:space="preserve"> ansøgning til SIS</w:t>
      </w:r>
      <w:r>
        <w:rPr>
          <w:rFonts w:ascii="Verdana" w:hAnsi="Verdana"/>
        </w:rPr>
        <w:t xml:space="preserve">, ligesom vi også vil </w:t>
      </w:r>
      <w:r w:rsidR="00315BD6">
        <w:rPr>
          <w:rFonts w:ascii="Verdana" w:hAnsi="Verdana"/>
        </w:rPr>
        <w:t>a</w:t>
      </w:r>
      <w:r w:rsidR="00220238">
        <w:rPr>
          <w:rFonts w:ascii="Verdana" w:hAnsi="Verdana"/>
        </w:rPr>
        <w:t>nsøge om tilskud til Terrassen</w:t>
      </w:r>
      <w:r w:rsidR="007815F4">
        <w:rPr>
          <w:rFonts w:ascii="Verdana" w:hAnsi="Verdana"/>
        </w:rPr>
        <w:t xml:space="preserve"> m.v.</w:t>
      </w:r>
    </w:p>
    <w:p w14:paraId="051824D7" w14:textId="77777777" w:rsidR="00BE07A2" w:rsidRPr="00220238" w:rsidRDefault="007815F4" w:rsidP="00220238">
      <w:pPr>
        <w:tabs>
          <w:tab w:val="left" w:pos="851"/>
          <w:tab w:val="num" w:pos="1211"/>
        </w:tabs>
        <w:ind w:left="1211"/>
        <w:rPr>
          <w:rFonts w:ascii="Verdana" w:hAnsi="Verdana"/>
        </w:rPr>
      </w:pPr>
      <w:r>
        <w:rPr>
          <w:rFonts w:ascii="Verdana" w:hAnsi="Verdana"/>
        </w:rPr>
        <w:t>Hans Erik og kontoret udarbejder ansøgning.</w:t>
      </w:r>
      <w:r w:rsidR="00220238">
        <w:rPr>
          <w:rFonts w:ascii="Verdana" w:hAnsi="Verdana"/>
        </w:rPr>
        <w:t xml:space="preserve"> </w:t>
      </w:r>
    </w:p>
    <w:p w14:paraId="0A49F5FE" w14:textId="77777777" w:rsidR="006D14D1" w:rsidRDefault="006D14D1" w:rsidP="006D14D1">
      <w:pPr>
        <w:tabs>
          <w:tab w:val="left" w:pos="851"/>
          <w:tab w:val="num" w:pos="1211"/>
        </w:tabs>
        <w:rPr>
          <w:rFonts w:ascii="Verdana" w:hAnsi="Verdana"/>
          <w:b/>
        </w:rPr>
      </w:pPr>
    </w:p>
    <w:p w14:paraId="526ED95B" w14:textId="77777777" w:rsidR="006D14D1" w:rsidRPr="00BE07A2" w:rsidRDefault="006D14D1" w:rsidP="006D14D1">
      <w:pPr>
        <w:numPr>
          <w:ilvl w:val="0"/>
          <w:numId w:val="3"/>
        </w:numPr>
        <w:tabs>
          <w:tab w:val="left" w:pos="851"/>
        </w:tabs>
        <w:suppressAutoHyphens w:val="0"/>
        <w:autoSpaceDN/>
        <w:textAlignment w:val="auto"/>
        <w:rPr>
          <w:rFonts w:ascii="Verdana" w:hAnsi="Verdana"/>
        </w:rPr>
      </w:pPr>
      <w:r>
        <w:rPr>
          <w:rFonts w:ascii="Verdana" w:hAnsi="Verdana"/>
          <w:b/>
        </w:rPr>
        <w:t xml:space="preserve">Generalforsamling </w:t>
      </w:r>
      <w:r w:rsidRPr="00207CB7">
        <w:rPr>
          <w:rFonts w:ascii="Verdana" w:hAnsi="Verdana"/>
          <w:b/>
        </w:rPr>
        <w:t>201</w:t>
      </w:r>
      <w:r>
        <w:rPr>
          <w:rFonts w:ascii="Verdana" w:hAnsi="Verdana"/>
          <w:b/>
        </w:rPr>
        <w:t>7</w:t>
      </w:r>
    </w:p>
    <w:p w14:paraId="019547DD" w14:textId="77777777" w:rsidR="00BE07A2" w:rsidRDefault="00BE07A2" w:rsidP="00BE07A2">
      <w:pPr>
        <w:tabs>
          <w:tab w:val="left" w:pos="851"/>
        </w:tabs>
        <w:suppressAutoHyphens w:val="0"/>
        <w:autoSpaceDN/>
        <w:ind w:left="1211"/>
        <w:textAlignment w:val="auto"/>
        <w:rPr>
          <w:rFonts w:ascii="Verdana" w:hAnsi="Verdana"/>
        </w:rPr>
      </w:pPr>
    </w:p>
    <w:p w14:paraId="56F2878E" w14:textId="77777777" w:rsidR="006D14D1" w:rsidRPr="002E55CA" w:rsidRDefault="006D14D1" w:rsidP="006D14D1">
      <w:pPr>
        <w:tabs>
          <w:tab w:val="left" w:pos="851"/>
          <w:tab w:val="num" w:pos="1211"/>
        </w:tabs>
        <w:ind w:left="1211"/>
        <w:rPr>
          <w:rFonts w:ascii="Verdana" w:hAnsi="Verdana"/>
          <w:b/>
        </w:rPr>
      </w:pPr>
      <w:r w:rsidRPr="002E55CA">
        <w:rPr>
          <w:rFonts w:ascii="Verdana" w:hAnsi="Verdana"/>
          <w:b/>
        </w:rPr>
        <w:t xml:space="preserve">Planlægning </w:t>
      </w:r>
    </w:p>
    <w:p w14:paraId="31473B1D" w14:textId="77777777" w:rsidR="00BE07A2" w:rsidRPr="00BE07A2" w:rsidRDefault="00BE07A2" w:rsidP="006D14D1">
      <w:pPr>
        <w:tabs>
          <w:tab w:val="left" w:pos="851"/>
          <w:tab w:val="num" w:pos="1211"/>
        </w:tabs>
        <w:ind w:left="1211"/>
        <w:rPr>
          <w:rFonts w:ascii="Verdana" w:hAnsi="Verdana"/>
        </w:rPr>
      </w:pPr>
    </w:p>
    <w:p w14:paraId="14B39563" w14:textId="77777777" w:rsidR="00BE07A2" w:rsidRPr="00BE07A2" w:rsidRDefault="002E55CA" w:rsidP="006D14D1">
      <w:pPr>
        <w:tabs>
          <w:tab w:val="left" w:pos="851"/>
          <w:tab w:val="num" w:pos="1211"/>
        </w:tabs>
        <w:ind w:left="1211"/>
        <w:rPr>
          <w:rFonts w:ascii="Verdana" w:hAnsi="Verdana"/>
        </w:rPr>
      </w:pPr>
      <w:r>
        <w:rPr>
          <w:rFonts w:ascii="Verdana" w:hAnsi="Verdana"/>
        </w:rPr>
        <w:t>Spar</w:t>
      </w:r>
      <w:r w:rsidR="00BE07A2" w:rsidRPr="00BE07A2">
        <w:rPr>
          <w:rFonts w:ascii="Verdana" w:hAnsi="Verdana"/>
        </w:rPr>
        <w:t xml:space="preserve"> Nord </w:t>
      </w:r>
      <w:r w:rsidR="00220238">
        <w:rPr>
          <w:rFonts w:ascii="Verdana" w:hAnsi="Verdana"/>
        </w:rPr>
        <w:t>kontaktes af formanden med henblik på sponsorering af kaffe og brød</w:t>
      </w:r>
    </w:p>
    <w:p w14:paraId="4876C63D" w14:textId="77777777" w:rsidR="002E55CA" w:rsidRDefault="00220238" w:rsidP="006D14D1">
      <w:pPr>
        <w:tabs>
          <w:tab w:val="left" w:pos="851"/>
          <w:tab w:val="num" w:pos="1211"/>
        </w:tabs>
        <w:ind w:left="1211"/>
        <w:rPr>
          <w:rFonts w:ascii="Verdana" w:hAnsi="Verdana"/>
        </w:rPr>
      </w:pPr>
      <w:r>
        <w:rPr>
          <w:rFonts w:ascii="Verdana" w:hAnsi="Verdana"/>
        </w:rPr>
        <w:t>Følgende er på valg:</w:t>
      </w:r>
    </w:p>
    <w:p w14:paraId="0F9FF2BF" w14:textId="77777777" w:rsidR="00220238" w:rsidRPr="00220238" w:rsidRDefault="00220238" w:rsidP="006D14D1">
      <w:pPr>
        <w:tabs>
          <w:tab w:val="left" w:pos="851"/>
          <w:tab w:val="num" w:pos="1211"/>
        </w:tabs>
        <w:ind w:left="1211"/>
        <w:rPr>
          <w:rFonts w:ascii="Verdana" w:hAnsi="Verdana"/>
        </w:rPr>
      </w:pPr>
      <w:r w:rsidRPr="00220238">
        <w:rPr>
          <w:rFonts w:ascii="Verdana" w:hAnsi="Verdana"/>
        </w:rPr>
        <w:t>Hans B. Johnsen, Ivan Sko</w:t>
      </w:r>
      <w:r>
        <w:rPr>
          <w:rFonts w:ascii="Verdana" w:hAnsi="Verdana"/>
        </w:rPr>
        <w:t>vsted, Per Linderoth og Hans Erik Nielsen</w:t>
      </w:r>
    </w:p>
    <w:p w14:paraId="06304209" w14:textId="77777777" w:rsidR="002E55CA" w:rsidRDefault="00220238" w:rsidP="00220238">
      <w:pPr>
        <w:tabs>
          <w:tab w:val="left" w:pos="851"/>
          <w:tab w:val="num" w:pos="1211"/>
        </w:tabs>
        <w:ind w:left="1211"/>
        <w:rPr>
          <w:rFonts w:ascii="Verdana" w:hAnsi="Verdana"/>
        </w:rPr>
      </w:pPr>
      <w:r>
        <w:rPr>
          <w:rFonts w:ascii="Verdana" w:hAnsi="Verdana"/>
        </w:rPr>
        <w:lastRenderedPageBreak/>
        <w:t>Alle 4 er villige til at modtage genvalg</w:t>
      </w:r>
    </w:p>
    <w:p w14:paraId="0462130A" w14:textId="77777777" w:rsidR="00220238" w:rsidRDefault="00220238" w:rsidP="00220238">
      <w:pPr>
        <w:tabs>
          <w:tab w:val="left" w:pos="851"/>
          <w:tab w:val="num" w:pos="1211"/>
        </w:tabs>
        <w:ind w:left="1211"/>
        <w:rPr>
          <w:rFonts w:ascii="Verdana" w:hAnsi="Verdana"/>
        </w:rPr>
      </w:pPr>
      <w:r>
        <w:rPr>
          <w:rFonts w:ascii="Verdana" w:hAnsi="Verdana"/>
        </w:rPr>
        <w:t>Der skal også vælges 2 suppleanter</w:t>
      </w:r>
      <w:r w:rsidR="004E3893">
        <w:rPr>
          <w:rFonts w:ascii="Verdana" w:hAnsi="Verdana"/>
        </w:rPr>
        <w:t xml:space="preserve"> til bestyrelsen</w:t>
      </w:r>
    </w:p>
    <w:p w14:paraId="0E63B1E9" w14:textId="05F61818" w:rsidR="002E55CA" w:rsidRPr="002E55CA" w:rsidRDefault="004E3893" w:rsidP="006D14D1">
      <w:pPr>
        <w:tabs>
          <w:tab w:val="left" w:pos="851"/>
          <w:tab w:val="num" w:pos="1211"/>
        </w:tabs>
        <w:ind w:left="1211"/>
        <w:rPr>
          <w:rFonts w:ascii="Verdana" w:hAnsi="Verdana"/>
          <w:b/>
        </w:rPr>
      </w:pPr>
      <w:r>
        <w:rPr>
          <w:rFonts w:ascii="Verdana" w:hAnsi="Verdana"/>
        </w:rPr>
        <w:t>Der skal nedsættes et sponsorudvalg bestående af 3-5 medlemmer.</w:t>
      </w:r>
    </w:p>
    <w:p w14:paraId="21ACF696" w14:textId="77777777" w:rsidR="002E55CA" w:rsidRPr="00220238" w:rsidRDefault="002E55CA" w:rsidP="00220238">
      <w:pPr>
        <w:tabs>
          <w:tab w:val="left" w:pos="851"/>
          <w:tab w:val="num" w:pos="1211"/>
        </w:tabs>
        <w:ind w:left="1211"/>
        <w:rPr>
          <w:rFonts w:ascii="Verdana" w:hAnsi="Verdana"/>
          <w:b/>
        </w:rPr>
      </w:pPr>
    </w:p>
    <w:p w14:paraId="037CA227" w14:textId="77777777" w:rsidR="006D14D1" w:rsidRDefault="006D14D1" w:rsidP="006D14D1">
      <w:pPr>
        <w:tabs>
          <w:tab w:val="left" w:pos="851"/>
          <w:tab w:val="num" w:pos="1211"/>
        </w:tabs>
        <w:ind w:left="1211"/>
        <w:rPr>
          <w:rFonts w:ascii="Verdana" w:hAnsi="Verdana"/>
          <w:b/>
        </w:rPr>
      </w:pPr>
      <w:r w:rsidRPr="006F5906">
        <w:rPr>
          <w:rFonts w:ascii="Verdana" w:hAnsi="Verdana"/>
          <w:b/>
        </w:rPr>
        <w:t>Udfærdigelse af beretninger fra udvalg m.v.</w:t>
      </w:r>
    </w:p>
    <w:p w14:paraId="5F65547C" w14:textId="77777777" w:rsidR="006F5906" w:rsidRPr="004E3893" w:rsidRDefault="006F5906" w:rsidP="004E3893">
      <w:pPr>
        <w:tabs>
          <w:tab w:val="left" w:pos="851"/>
          <w:tab w:val="num" w:pos="1211"/>
        </w:tabs>
        <w:ind w:left="1211"/>
        <w:rPr>
          <w:rFonts w:ascii="Verdana" w:hAnsi="Verdana"/>
          <w:b/>
          <w:color w:val="262626" w:themeColor="text1" w:themeTint="D9"/>
        </w:rPr>
      </w:pPr>
      <w:r w:rsidRPr="004E3893">
        <w:rPr>
          <w:rFonts w:ascii="Verdana" w:hAnsi="Verdana"/>
          <w:b/>
          <w:color w:val="262626" w:themeColor="text1" w:themeTint="D9"/>
        </w:rPr>
        <w:t>Alle delberetninger skal afleveres til Hans BJ senest den 25. januar</w:t>
      </w:r>
    </w:p>
    <w:p w14:paraId="4D66FA3A" w14:textId="77777777" w:rsidR="006F5906" w:rsidRDefault="006F5906" w:rsidP="006D14D1">
      <w:pPr>
        <w:tabs>
          <w:tab w:val="left" w:pos="851"/>
          <w:tab w:val="num" w:pos="1211"/>
        </w:tabs>
        <w:ind w:left="1211"/>
        <w:rPr>
          <w:rFonts w:ascii="Verdana" w:hAnsi="Verdana"/>
          <w:b/>
        </w:rPr>
      </w:pPr>
    </w:p>
    <w:p w14:paraId="029A7378" w14:textId="77777777" w:rsidR="006F5906" w:rsidRPr="00BE07A2" w:rsidRDefault="006F5906" w:rsidP="006D14D1">
      <w:pPr>
        <w:tabs>
          <w:tab w:val="left" w:pos="851"/>
          <w:tab w:val="num" w:pos="1211"/>
        </w:tabs>
        <w:ind w:left="1211"/>
        <w:rPr>
          <w:rFonts w:ascii="Verdana" w:hAnsi="Verdana"/>
        </w:rPr>
      </w:pPr>
      <w:r>
        <w:rPr>
          <w:rFonts w:ascii="Verdana" w:hAnsi="Verdana"/>
        </w:rPr>
        <w:t>Lars Kopp har indvilget i at være dirigent.</w:t>
      </w:r>
    </w:p>
    <w:p w14:paraId="7A4C6163" w14:textId="77777777" w:rsidR="006D14D1" w:rsidRPr="00AA4D63" w:rsidRDefault="006D14D1" w:rsidP="006D14D1">
      <w:pPr>
        <w:tabs>
          <w:tab w:val="left" w:pos="851"/>
          <w:tab w:val="num" w:pos="1211"/>
        </w:tabs>
        <w:ind w:left="1211"/>
        <w:rPr>
          <w:rFonts w:ascii="Verdana" w:hAnsi="Verdana"/>
          <w:sz w:val="20"/>
          <w:szCs w:val="20"/>
        </w:rPr>
      </w:pPr>
    </w:p>
    <w:p w14:paraId="5F4105E8" w14:textId="77777777" w:rsidR="006D14D1" w:rsidRPr="00E017AC" w:rsidRDefault="006D14D1" w:rsidP="006D14D1">
      <w:pPr>
        <w:numPr>
          <w:ilvl w:val="0"/>
          <w:numId w:val="3"/>
        </w:numPr>
        <w:tabs>
          <w:tab w:val="left" w:pos="851"/>
        </w:tabs>
        <w:suppressAutoHyphens w:val="0"/>
        <w:autoSpaceDN/>
        <w:textAlignment w:val="auto"/>
        <w:rPr>
          <w:rFonts w:ascii="Verdana" w:hAnsi="Verdana"/>
          <w:b/>
        </w:rPr>
      </w:pPr>
      <w:r w:rsidRPr="006B356C">
        <w:rPr>
          <w:rFonts w:ascii="Verdana" w:hAnsi="Verdana"/>
          <w:b/>
        </w:rPr>
        <w:t>Lokale</w:t>
      </w:r>
      <w:r>
        <w:rPr>
          <w:rFonts w:ascii="Verdana" w:hAnsi="Verdana"/>
          <w:b/>
        </w:rPr>
        <w:t xml:space="preserve">- og aktivitetstilskud </w:t>
      </w:r>
    </w:p>
    <w:p w14:paraId="5C8C7843" w14:textId="77777777" w:rsidR="00E017AC" w:rsidRPr="00904BED" w:rsidRDefault="00E017AC" w:rsidP="00E017AC">
      <w:pPr>
        <w:tabs>
          <w:tab w:val="left" w:pos="851"/>
        </w:tabs>
        <w:suppressAutoHyphens w:val="0"/>
        <w:autoSpaceDN/>
        <w:ind w:left="1211"/>
        <w:textAlignment w:val="auto"/>
        <w:rPr>
          <w:rFonts w:ascii="Verdana" w:hAnsi="Verdana"/>
          <w:b/>
        </w:rPr>
      </w:pPr>
      <w:r w:rsidRPr="004E3893">
        <w:rPr>
          <w:rFonts w:ascii="Verdana" w:hAnsi="Verdana"/>
          <w:b/>
          <w:color w:val="404040" w:themeColor="text1" w:themeTint="BF"/>
        </w:rPr>
        <w:t>Hans Erik og Kontoret</w:t>
      </w:r>
      <w:r w:rsidRPr="00E017AC">
        <w:rPr>
          <w:rFonts w:ascii="Verdana" w:hAnsi="Verdana"/>
          <w:b/>
          <w:color w:val="FF0000"/>
        </w:rPr>
        <w:t xml:space="preserve"> </w:t>
      </w:r>
      <w:r>
        <w:rPr>
          <w:rFonts w:ascii="Verdana" w:hAnsi="Verdana"/>
        </w:rPr>
        <w:t>laver ansøgning om lokaletilskud tirsdag den 24. januar. Det skal afleveres senest den 27. januar.</w:t>
      </w:r>
    </w:p>
    <w:p w14:paraId="13EE7A29" w14:textId="77777777" w:rsidR="006D14D1" w:rsidRPr="00904BED" w:rsidRDefault="006D14D1" w:rsidP="006D14D1">
      <w:pPr>
        <w:tabs>
          <w:tab w:val="left" w:pos="851"/>
        </w:tabs>
        <w:ind w:left="1211"/>
        <w:rPr>
          <w:rFonts w:ascii="Verdana" w:hAnsi="Verdana"/>
          <w:b/>
        </w:rPr>
      </w:pPr>
    </w:p>
    <w:p w14:paraId="3ED125E0" w14:textId="77777777" w:rsidR="006D14D1" w:rsidRDefault="006D14D1" w:rsidP="006D14D1">
      <w:pPr>
        <w:numPr>
          <w:ilvl w:val="0"/>
          <w:numId w:val="3"/>
        </w:numPr>
        <w:tabs>
          <w:tab w:val="left" w:pos="851"/>
        </w:tabs>
        <w:suppressAutoHyphens w:val="0"/>
        <w:autoSpaceDN/>
        <w:textAlignment w:val="auto"/>
        <w:rPr>
          <w:rFonts w:ascii="Verdana" w:hAnsi="Verdana"/>
        </w:rPr>
      </w:pPr>
      <w:r w:rsidRPr="00904BED">
        <w:rPr>
          <w:rFonts w:ascii="Verdana" w:hAnsi="Verdana"/>
          <w:b/>
        </w:rPr>
        <w:t>Samarbejde med Hoteller</w:t>
      </w:r>
      <w:r w:rsidR="004E3893">
        <w:rPr>
          <w:rFonts w:ascii="Verdana" w:hAnsi="Verdana"/>
        </w:rPr>
        <w:t xml:space="preserve"> </w:t>
      </w:r>
    </w:p>
    <w:p w14:paraId="78A6D7F1" w14:textId="77777777" w:rsidR="004E3893" w:rsidRDefault="00E017AC" w:rsidP="00E017AC">
      <w:pPr>
        <w:tabs>
          <w:tab w:val="left" w:pos="851"/>
        </w:tabs>
        <w:suppressAutoHyphens w:val="0"/>
        <w:autoSpaceDN/>
        <w:ind w:left="1211"/>
        <w:textAlignment w:val="auto"/>
        <w:rPr>
          <w:rFonts w:ascii="Verdana" w:hAnsi="Verdana"/>
          <w:b/>
          <w:color w:val="FF0000"/>
        </w:rPr>
      </w:pPr>
      <w:r>
        <w:rPr>
          <w:rFonts w:ascii="Verdana" w:hAnsi="Verdana"/>
        </w:rPr>
        <w:t xml:space="preserve">Vi har allerede aftale med Strandtangen og Danske Hoteller. </w:t>
      </w:r>
    </w:p>
    <w:p w14:paraId="33B72306" w14:textId="7BC107E3" w:rsidR="00E017AC" w:rsidRDefault="004E3893" w:rsidP="00E017AC">
      <w:pPr>
        <w:tabs>
          <w:tab w:val="left" w:pos="851"/>
        </w:tabs>
        <w:suppressAutoHyphens w:val="0"/>
        <w:autoSpaceDN/>
        <w:ind w:left="1211"/>
        <w:textAlignment w:val="auto"/>
        <w:rPr>
          <w:rFonts w:ascii="Verdana" w:hAnsi="Verdana"/>
        </w:rPr>
      </w:pPr>
      <w:r w:rsidRPr="00702837">
        <w:rPr>
          <w:rFonts w:ascii="Verdana" w:hAnsi="Verdana"/>
          <w:color w:val="404040" w:themeColor="text1" w:themeTint="BF"/>
        </w:rPr>
        <w:t>Der tages</w:t>
      </w:r>
      <w:r>
        <w:rPr>
          <w:rFonts w:ascii="Verdana" w:hAnsi="Verdana"/>
          <w:b/>
          <w:color w:val="FF0000"/>
        </w:rPr>
        <w:t xml:space="preserve"> </w:t>
      </w:r>
      <w:r w:rsidR="00E017AC">
        <w:rPr>
          <w:rFonts w:ascii="Verdana" w:hAnsi="Verdana"/>
        </w:rPr>
        <w:t xml:space="preserve">kontakter også </w:t>
      </w:r>
      <w:r>
        <w:rPr>
          <w:rFonts w:ascii="Verdana" w:hAnsi="Verdana"/>
        </w:rPr>
        <w:t>til a</w:t>
      </w:r>
      <w:r w:rsidR="00E017AC">
        <w:rPr>
          <w:rFonts w:ascii="Verdana" w:hAnsi="Verdana"/>
        </w:rPr>
        <w:t xml:space="preserve">ndre f.eks. Pinenhus, Roslev Kro, Ålbæk Camping, Skive Camping, Glyngøre Camping, Salling Camping etc. </w:t>
      </w:r>
    </w:p>
    <w:p w14:paraId="13C77B5E" w14:textId="77777777" w:rsidR="006D14D1" w:rsidRPr="008D7773" w:rsidRDefault="006D14D1" w:rsidP="006D14D1">
      <w:pPr>
        <w:pStyle w:val="Listeafsnit"/>
        <w:rPr>
          <w:rFonts w:ascii="Verdana" w:hAnsi="Verdana"/>
          <w:b/>
        </w:rPr>
      </w:pPr>
    </w:p>
    <w:p w14:paraId="66D484FC" w14:textId="77777777" w:rsidR="004E3893" w:rsidRPr="004E3893" w:rsidRDefault="006D14D1" w:rsidP="004E3893">
      <w:pPr>
        <w:numPr>
          <w:ilvl w:val="0"/>
          <w:numId w:val="3"/>
        </w:numPr>
        <w:tabs>
          <w:tab w:val="left" w:pos="851"/>
        </w:tabs>
        <w:suppressAutoHyphens w:val="0"/>
        <w:autoSpaceDN/>
        <w:ind w:left="851"/>
        <w:textAlignment w:val="auto"/>
        <w:rPr>
          <w:rFonts w:ascii="Verdana" w:hAnsi="Verdana" w:cs="Arial"/>
        </w:rPr>
      </w:pPr>
      <w:r w:rsidRPr="004E3893">
        <w:rPr>
          <w:rFonts w:ascii="Verdana" w:hAnsi="Verdana"/>
          <w:b/>
        </w:rPr>
        <w:t>Reaktioner på op</w:t>
      </w:r>
      <w:r w:rsidR="004E3893" w:rsidRPr="004E3893">
        <w:rPr>
          <w:rFonts w:ascii="Verdana" w:hAnsi="Verdana"/>
          <w:b/>
        </w:rPr>
        <w:t>sigelse af greenfeeaftaler</w:t>
      </w:r>
    </w:p>
    <w:p w14:paraId="01FEAE76" w14:textId="77777777" w:rsidR="004E3893" w:rsidRPr="004E3893" w:rsidRDefault="004E3893" w:rsidP="004E3893">
      <w:pPr>
        <w:tabs>
          <w:tab w:val="left" w:pos="851"/>
        </w:tabs>
        <w:suppressAutoHyphens w:val="0"/>
        <w:autoSpaceDN/>
        <w:ind w:left="851"/>
        <w:textAlignment w:val="auto"/>
        <w:rPr>
          <w:rFonts w:ascii="Verdana" w:hAnsi="Verdana" w:cs="Arial"/>
        </w:rPr>
      </w:pPr>
    </w:p>
    <w:p w14:paraId="2277A276" w14:textId="2578075A" w:rsidR="00E017AC" w:rsidRPr="004E3893" w:rsidRDefault="004E3893" w:rsidP="004E3893">
      <w:pPr>
        <w:tabs>
          <w:tab w:val="left" w:pos="851"/>
        </w:tabs>
        <w:suppressAutoHyphens w:val="0"/>
        <w:autoSpaceDN/>
        <w:ind w:left="851"/>
        <w:textAlignment w:val="auto"/>
        <w:rPr>
          <w:rFonts w:ascii="Verdana" w:hAnsi="Verdana" w:cs="Arial"/>
        </w:rPr>
      </w:pPr>
      <w:r>
        <w:rPr>
          <w:rFonts w:ascii="Verdana" w:hAnsi="Verdana" w:cs="Arial"/>
        </w:rPr>
        <w:t>En</w:t>
      </w:r>
      <w:r w:rsidR="00E017AC" w:rsidRPr="004E3893">
        <w:rPr>
          <w:rFonts w:ascii="Verdana" w:hAnsi="Verdana" w:cs="Arial"/>
        </w:rPr>
        <w:t xml:space="preserve"> oversigt over reaktioner på vores </w:t>
      </w:r>
      <w:r w:rsidR="00E017AC" w:rsidRPr="00702837">
        <w:rPr>
          <w:rFonts w:ascii="Verdana" w:hAnsi="Verdana" w:cs="Arial"/>
        </w:rPr>
        <w:t xml:space="preserve">opsigelse </w:t>
      </w:r>
      <w:r w:rsidRPr="00702837">
        <w:rPr>
          <w:rFonts w:ascii="Verdana" w:hAnsi="Verdana" w:cs="Arial"/>
        </w:rPr>
        <w:t xml:space="preserve">af </w:t>
      </w:r>
      <w:r w:rsidR="00E017AC" w:rsidRPr="00702837">
        <w:rPr>
          <w:rFonts w:ascii="Verdana" w:hAnsi="Verdana" w:cs="Arial"/>
        </w:rPr>
        <w:t>greenfeeaftaler</w:t>
      </w:r>
      <w:r w:rsidR="00702837" w:rsidRPr="00702837">
        <w:rPr>
          <w:rFonts w:ascii="Verdana" w:hAnsi="Verdana" w:cs="Arial"/>
        </w:rPr>
        <w:t xml:space="preserve"> er udsendt</w:t>
      </w:r>
      <w:r w:rsidR="00E017AC" w:rsidRPr="004E3893">
        <w:rPr>
          <w:rFonts w:ascii="Verdana" w:hAnsi="Verdana" w:cs="Arial"/>
          <w:b/>
        </w:rPr>
        <w:t>.</w:t>
      </w:r>
      <w:r w:rsidR="00E017AC" w:rsidRPr="004E3893">
        <w:rPr>
          <w:rFonts w:ascii="Verdana" w:hAnsi="Verdana" w:cs="Arial"/>
        </w:rPr>
        <w:t xml:space="preserve"> Man enedes om, at vi må gå ud fra, at de klubber vi ikke har hørt fra, stiltiende har accepteret vores forslag om, at vore medlemmer stadig kan spille til ½ pris</w:t>
      </w:r>
    </w:p>
    <w:p w14:paraId="62A0482F" w14:textId="77777777" w:rsidR="00E017AC" w:rsidRDefault="00E017AC" w:rsidP="00E017AC">
      <w:pPr>
        <w:tabs>
          <w:tab w:val="left" w:pos="851"/>
        </w:tabs>
        <w:suppressAutoHyphens w:val="0"/>
        <w:autoSpaceDN/>
        <w:ind w:left="1211"/>
        <w:textAlignment w:val="auto"/>
        <w:rPr>
          <w:rFonts w:ascii="Verdana" w:hAnsi="Verdana" w:cs="Arial"/>
        </w:rPr>
      </w:pPr>
    </w:p>
    <w:p w14:paraId="1685A5CB" w14:textId="5900D54F" w:rsidR="006D14D1" w:rsidRPr="004E3893" w:rsidRDefault="004E3893" w:rsidP="00702837">
      <w:pPr>
        <w:tabs>
          <w:tab w:val="left" w:pos="851"/>
        </w:tabs>
        <w:suppressAutoHyphens w:val="0"/>
        <w:autoSpaceDN/>
        <w:ind w:left="1211"/>
        <w:textAlignment w:val="auto"/>
        <w:rPr>
          <w:rFonts w:ascii="Verdana" w:hAnsi="Verdana"/>
        </w:rPr>
      </w:pPr>
      <w:r>
        <w:rPr>
          <w:rFonts w:ascii="Verdana" w:hAnsi="Verdana" w:cs="Arial"/>
        </w:rPr>
        <w:t>Bestyrelsen</w:t>
      </w:r>
      <w:r w:rsidR="00E017AC">
        <w:rPr>
          <w:rFonts w:ascii="Verdana" w:hAnsi="Verdana" w:cs="Arial"/>
        </w:rPr>
        <w:t xml:space="preserve"> holdt fast i beslutningen fra tidligere om at opsige samarbejdet også med Golfhæftet. </w:t>
      </w:r>
      <w:r w:rsidR="006D14D1" w:rsidRPr="004E3893">
        <w:rPr>
          <w:rFonts w:ascii="Verdana" w:hAnsi="Verdana"/>
        </w:rPr>
        <w:br/>
      </w:r>
    </w:p>
    <w:p w14:paraId="20361518" w14:textId="77777777" w:rsidR="006D14D1" w:rsidRDefault="006D14D1" w:rsidP="006D14D1">
      <w:pPr>
        <w:numPr>
          <w:ilvl w:val="0"/>
          <w:numId w:val="3"/>
        </w:numPr>
        <w:tabs>
          <w:tab w:val="left" w:pos="851"/>
        </w:tabs>
        <w:suppressAutoHyphens w:val="0"/>
        <w:autoSpaceDN/>
        <w:textAlignment w:val="auto"/>
        <w:rPr>
          <w:rFonts w:ascii="Verdana" w:hAnsi="Verdana"/>
          <w:b/>
        </w:rPr>
      </w:pPr>
      <w:r w:rsidRPr="00AC28D2">
        <w:rPr>
          <w:rFonts w:ascii="Verdana" w:hAnsi="Verdana"/>
          <w:b/>
        </w:rPr>
        <w:t>Nyt fra udvalgene</w:t>
      </w:r>
    </w:p>
    <w:p w14:paraId="55D403F9" w14:textId="77777777" w:rsidR="006D14D1" w:rsidRDefault="006D14D1" w:rsidP="007D12E8">
      <w:pPr>
        <w:tabs>
          <w:tab w:val="left" w:pos="851"/>
          <w:tab w:val="num" w:pos="1211"/>
        </w:tabs>
        <w:ind w:left="1211"/>
        <w:rPr>
          <w:rFonts w:ascii="Verdana" w:hAnsi="Verdana" w:cs="Arial"/>
        </w:rPr>
      </w:pPr>
    </w:p>
    <w:p w14:paraId="41A94185" w14:textId="77777777" w:rsidR="007D12E8" w:rsidRPr="007D12E8" w:rsidRDefault="004E3893" w:rsidP="007D12E8">
      <w:pPr>
        <w:tabs>
          <w:tab w:val="left" w:pos="851"/>
          <w:tab w:val="num" w:pos="1211"/>
        </w:tabs>
        <w:ind w:left="1211"/>
        <w:rPr>
          <w:rFonts w:ascii="Verdana" w:hAnsi="Verdana" w:cs="Arial"/>
        </w:rPr>
      </w:pPr>
      <w:r>
        <w:rPr>
          <w:rFonts w:ascii="Verdana" w:hAnsi="Verdana" w:cs="Arial"/>
        </w:rPr>
        <w:t>Bane og husudv.</w:t>
      </w:r>
    </w:p>
    <w:p w14:paraId="154371E5" w14:textId="77777777" w:rsidR="006D14D1" w:rsidRDefault="006D14D1" w:rsidP="006D14D1">
      <w:pPr>
        <w:tabs>
          <w:tab w:val="left" w:pos="851"/>
          <w:tab w:val="num" w:pos="1276"/>
        </w:tabs>
        <w:ind w:left="1211"/>
        <w:rPr>
          <w:rFonts w:ascii="Verdana" w:hAnsi="Verdana" w:cs="Arial"/>
        </w:rPr>
      </w:pPr>
      <w:r w:rsidRPr="007D12E8">
        <w:rPr>
          <w:rFonts w:ascii="Verdana" w:hAnsi="Verdana" w:cs="Arial"/>
        </w:rPr>
        <w:tab/>
        <w:t>R&amp;B</w:t>
      </w:r>
      <w:r w:rsidR="007D12E8">
        <w:rPr>
          <w:rFonts w:ascii="Verdana" w:hAnsi="Verdana" w:cs="Arial"/>
        </w:rPr>
        <w:t xml:space="preserve"> –</w:t>
      </w:r>
    </w:p>
    <w:p w14:paraId="57752B37" w14:textId="77777777" w:rsidR="007D12E8" w:rsidRPr="007D12E8" w:rsidRDefault="007D12E8" w:rsidP="006D14D1">
      <w:pPr>
        <w:tabs>
          <w:tab w:val="left" w:pos="851"/>
          <w:tab w:val="num" w:pos="1276"/>
        </w:tabs>
        <w:ind w:left="1211"/>
        <w:rPr>
          <w:rFonts w:ascii="Verdana" w:hAnsi="Verdana"/>
          <w:b/>
        </w:rPr>
      </w:pPr>
      <w:r>
        <w:rPr>
          <w:rFonts w:ascii="Verdana" w:hAnsi="Verdana" w:cs="Arial"/>
        </w:rPr>
        <w:tab/>
        <w:t>PR</w:t>
      </w:r>
    </w:p>
    <w:p w14:paraId="4507D2B1" w14:textId="77777777" w:rsidR="006D14D1" w:rsidRPr="007D12E8" w:rsidRDefault="006D14D1" w:rsidP="006D14D1">
      <w:pPr>
        <w:tabs>
          <w:tab w:val="left" w:pos="851"/>
          <w:tab w:val="num" w:pos="1211"/>
        </w:tabs>
        <w:ind w:left="851" w:firstLine="425"/>
        <w:rPr>
          <w:rFonts w:ascii="Verdana" w:hAnsi="Verdana" w:cs="Arial"/>
        </w:rPr>
      </w:pPr>
      <w:r w:rsidRPr="007D12E8">
        <w:rPr>
          <w:rFonts w:ascii="Verdana" w:hAnsi="Verdana" w:cs="Arial"/>
        </w:rPr>
        <w:t>Elite</w:t>
      </w:r>
      <w:r w:rsidR="007D12E8">
        <w:rPr>
          <w:rFonts w:ascii="Verdana" w:hAnsi="Verdana" w:cs="Arial"/>
        </w:rPr>
        <w:t xml:space="preserve"> -</w:t>
      </w:r>
      <w:r w:rsidRPr="007D12E8">
        <w:rPr>
          <w:rFonts w:ascii="Verdana" w:hAnsi="Verdana" w:cs="Arial"/>
        </w:rPr>
        <w:t> </w:t>
      </w:r>
    </w:p>
    <w:p w14:paraId="582AB7DA" w14:textId="77777777" w:rsidR="006D14D1" w:rsidRPr="007D12E8" w:rsidRDefault="006D14D1" w:rsidP="006D14D1">
      <w:pPr>
        <w:tabs>
          <w:tab w:val="left" w:pos="851"/>
          <w:tab w:val="num" w:pos="1211"/>
        </w:tabs>
        <w:ind w:left="851" w:firstLine="425"/>
        <w:rPr>
          <w:rFonts w:ascii="Verdana" w:hAnsi="Verdana" w:cs="Arial"/>
        </w:rPr>
      </w:pPr>
      <w:r w:rsidRPr="007D12E8">
        <w:rPr>
          <w:rFonts w:ascii="Verdana" w:hAnsi="Verdana" w:cs="Arial"/>
        </w:rPr>
        <w:t>Junior</w:t>
      </w:r>
      <w:r w:rsidR="007D12E8">
        <w:rPr>
          <w:rFonts w:ascii="Verdana" w:hAnsi="Verdana" w:cs="Arial"/>
        </w:rPr>
        <w:t xml:space="preserve"> - </w:t>
      </w:r>
      <w:r w:rsidRPr="007D12E8">
        <w:rPr>
          <w:rFonts w:ascii="Verdana" w:hAnsi="Verdana" w:cs="Arial"/>
        </w:rPr>
        <w:t> </w:t>
      </w:r>
    </w:p>
    <w:p w14:paraId="79DC0115" w14:textId="77777777" w:rsidR="00CD49CA" w:rsidRDefault="006D14D1" w:rsidP="006D14D1">
      <w:pPr>
        <w:tabs>
          <w:tab w:val="left" w:pos="851"/>
          <w:tab w:val="num" w:pos="1211"/>
        </w:tabs>
        <w:ind w:left="851" w:firstLine="425"/>
        <w:rPr>
          <w:rFonts w:ascii="Verdana" w:hAnsi="Verdana" w:cs="Arial"/>
        </w:rPr>
      </w:pPr>
      <w:r w:rsidRPr="007D12E8">
        <w:rPr>
          <w:rFonts w:ascii="Verdana" w:hAnsi="Verdana" w:cs="Arial"/>
        </w:rPr>
        <w:t>Baneservice</w:t>
      </w:r>
      <w:r w:rsidR="00CD49CA">
        <w:rPr>
          <w:rFonts w:ascii="Verdana" w:hAnsi="Verdana" w:cs="Arial"/>
        </w:rPr>
        <w:t>–</w:t>
      </w:r>
    </w:p>
    <w:p w14:paraId="08226922" w14:textId="77777777" w:rsidR="006D14D1" w:rsidRPr="007D12E8" w:rsidRDefault="006D14D1" w:rsidP="006D14D1">
      <w:pPr>
        <w:tabs>
          <w:tab w:val="left" w:pos="851"/>
          <w:tab w:val="num" w:pos="1211"/>
        </w:tabs>
        <w:ind w:left="851" w:firstLine="425"/>
        <w:rPr>
          <w:rFonts w:ascii="Verdana" w:hAnsi="Verdana" w:cs="Arial"/>
        </w:rPr>
      </w:pPr>
      <w:r w:rsidRPr="007D12E8">
        <w:rPr>
          <w:rFonts w:ascii="Verdana" w:hAnsi="Verdana" w:cs="Arial"/>
        </w:rPr>
        <w:t> </w:t>
      </w:r>
    </w:p>
    <w:p w14:paraId="2B280369" w14:textId="77777777" w:rsidR="006D14D1" w:rsidRDefault="006D14D1" w:rsidP="00315BD6">
      <w:pPr>
        <w:tabs>
          <w:tab w:val="left" w:pos="851"/>
          <w:tab w:val="num" w:pos="1211"/>
        </w:tabs>
        <w:ind w:left="1304" w:hanging="28"/>
        <w:rPr>
          <w:rFonts w:ascii="Verdana" w:hAnsi="Verdana" w:cs="Arial"/>
        </w:rPr>
      </w:pPr>
      <w:r w:rsidRPr="007D12E8">
        <w:rPr>
          <w:rFonts w:ascii="Verdana" w:hAnsi="Verdana" w:cs="Arial"/>
          <w:b/>
        </w:rPr>
        <w:t>Sponsor </w:t>
      </w:r>
      <w:r w:rsidR="007D12E8">
        <w:rPr>
          <w:rFonts w:ascii="Verdana" w:hAnsi="Verdana" w:cs="Arial"/>
        </w:rPr>
        <w:t xml:space="preserve">- ny kontrakt er tegnet med Scanlak i Balling. </w:t>
      </w:r>
      <w:r w:rsidR="00315BD6">
        <w:rPr>
          <w:rFonts w:ascii="Verdana" w:hAnsi="Verdana" w:cs="Arial"/>
        </w:rPr>
        <w:t xml:space="preserve"> </w:t>
      </w:r>
    </w:p>
    <w:p w14:paraId="3917A69E" w14:textId="77777777" w:rsidR="00CD49CA" w:rsidRPr="007D12E8" w:rsidRDefault="00CD49CA" w:rsidP="00315BD6">
      <w:pPr>
        <w:tabs>
          <w:tab w:val="left" w:pos="851"/>
          <w:tab w:val="num" w:pos="1211"/>
        </w:tabs>
        <w:ind w:left="1304" w:hanging="28"/>
        <w:rPr>
          <w:rFonts w:ascii="Verdana" w:hAnsi="Verdana" w:cs="Arial"/>
        </w:rPr>
      </w:pPr>
    </w:p>
    <w:p w14:paraId="5B5FBC36" w14:textId="77777777" w:rsidR="006D14D1" w:rsidRDefault="006D14D1" w:rsidP="006D14D1">
      <w:pPr>
        <w:tabs>
          <w:tab w:val="left" w:pos="851"/>
          <w:tab w:val="num" w:pos="1211"/>
        </w:tabs>
        <w:ind w:left="851" w:firstLine="425"/>
        <w:rPr>
          <w:rFonts w:ascii="Verdana" w:hAnsi="Verdana" w:cs="Arial"/>
        </w:rPr>
      </w:pPr>
      <w:r w:rsidRPr="00CD49CA">
        <w:rPr>
          <w:rFonts w:ascii="Verdana" w:hAnsi="Verdana" w:cs="Arial"/>
          <w:b/>
        </w:rPr>
        <w:t>Match</w:t>
      </w:r>
      <w:r w:rsidR="007D12E8">
        <w:rPr>
          <w:rFonts w:ascii="Verdana" w:hAnsi="Verdana" w:cs="Arial"/>
        </w:rPr>
        <w:t>– klubmatcher for 2017 bliver lagt ind i kalenderen snarest</w:t>
      </w:r>
    </w:p>
    <w:p w14:paraId="02C44208" w14:textId="77777777" w:rsidR="004E3893" w:rsidRDefault="004E3893" w:rsidP="006D14D1">
      <w:pPr>
        <w:tabs>
          <w:tab w:val="left" w:pos="851"/>
          <w:tab w:val="num" w:pos="1211"/>
        </w:tabs>
        <w:ind w:left="851" w:firstLine="425"/>
        <w:rPr>
          <w:rFonts w:ascii="Verdana" w:hAnsi="Verdana" w:cs="Arial"/>
        </w:rPr>
      </w:pPr>
    </w:p>
    <w:p w14:paraId="3E25DB4A" w14:textId="77777777" w:rsidR="004E3893" w:rsidRPr="007D12E8" w:rsidRDefault="004E3893" w:rsidP="006D14D1">
      <w:pPr>
        <w:tabs>
          <w:tab w:val="left" w:pos="851"/>
          <w:tab w:val="num" w:pos="1211"/>
        </w:tabs>
        <w:ind w:left="851" w:firstLine="425"/>
        <w:rPr>
          <w:rFonts w:ascii="Verdana" w:hAnsi="Verdana" w:cs="Arial"/>
        </w:rPr>
      </w:pPr>
    </w:p>
    <w:p w14:paraId="4D5A6A12" w14:textId="77777777" w:rsidR="006D14D1" w:rsidRPr="00AC28D2" w:rsidRDefault="006D14D1" w:rsidP="006D14D1">
      <w:pPr>
        <w:tabs>
          <w:tab w:val="left" w:pos="851"/>
          <w:tab w:val="num" w:pos="1211"/>
        </w:tabs>
        <w:ind w:left="1702"/>
        <w:rPr>
          <w:rFonts w:ascii="Verdana" w:hAnsi="Verdana"/>
          <w:color w:val="000000"/>
          <w:sz w:val="20"/>
          <w:szCs w:val="20"/>
        </w:rPr>
      </w:pPr>
    </w:p>
    <w:p w14:paraId="20A40A42" w14:textId="77777777" w:rsidR="006D14D1" w:rsidRDefault="006D14D1" w:rsidP="006D14D1">
      <w:pPr>
        <w:numPr>
          <w:ilvl w:val="0"/>
          <w:numId w:val="3"/>
        </w:numPr>
        <w:tabs>
          <w:tab w:val="left" w:pos="851"/>
        </w:tabs>
        <w:suppressAutoHyphens w:val="0"/>
        <w:autoSpaceDN/>
        <w:textAlignment w:val="auto"/>
        <w:rPr>
          <w:rFonts w:ascii="Verdana" w:hAnsi="Verdana"/>
          <w:b/>
        </w:rPr>
      </w:pPr>
      <w:r>
        <w:rPr>
          <w:rFonts w:ascii="Verdana" w:hAnsi="Verdana"/>
          <w:b/>
        </w:rPr>
        <w:t>Eventuelt</w:t>
      </w:r>
    </w:p>
    <w:p w14:paraId="502A5806" w14:textId="77777777" w:rsidR="007D12E8" w:rsidRDefault="007D12E8" w:rsidP="007D12E8">
      <w:pPr>
        <w:tabs>
          <w:tab w:val="left" w:pos="851"/>
        </w:tabs>
        <w:suppressAutoHyphens w:val="0"/>
        <w:autoSpaceDN/>
        <w:ind w:left="1211"/>
        <w:textAlignment w:val="auto"/>
        <w:rPr>
          <w:rFonts w:ascii="Verdana" w:hAnsi="Verdana"/>
        </w:rPr>
      </w:pPr>
    </w:p>
    <w:p w14:paraId="037FB40D" w14:textId="77777777" w:rsidR="007D12E8" w:rsidRDefault="007D12E8" w:rsidP="007D12E8">
      <w:pPr>
        <w:tabs>
          <w:tab w:val="left" w:pos="851"/>
        </w:tabs>
        <w:suppressAutoHyphens w:val="0"/>
        <w:autoSpaceDN/>
        <w:ind w:left="1211"/>
        <w:textAlignment w:val="auto"/>
        <w:rPr>
          <w:rFonts w:ascii="Verdana" w:hAnsi="Verdana"/>
        </w:rPr>
      </w:pPr>
    </w:p>
    <w:p w14:paraId="552B1057" w14:textId="77777777" w:rsidR="007D12E8" w:rsidRDefault="007D12E8" w:rsidP="007D12E8">
      <w:pPr>
        <w:tabs>
          <w:tab w:val="left" w:pos="851"/>
        </w:tabs>
        <w:suppressAutoHyphens w:val="0"/>
        <w:autoSpaceDN/>
        <w:ind w:left="1211"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I klubnyt nr. 1 </w:t>
      </w:r>
      <w:r w:rsidR="00CD49CA">
        <w:rPr>
          <w:rFonts w:ascii="Verdana" w:hAnsi="Verdana"/>
        </w:rPr>
        <w:t xml:space="preserve">- </w:t>
      </w:r>
      <w:r>
        <w:rPr>
          <w:rFonts w:ascii="Verdana" w:hAnsi="Verdana"/>
        </w:rPr>
        <w:t xml:space="preserve">2017 fra DGU bliver der tilbudt diverse </w:t>
      </w:r>
      <w:r w:rsidR="009003E5">
        <w:rPr>
          <w:rFonts w:ascii="Verdana" w:hAnsi="Verdana"/>
        </w:rPr>
        <w:t>kurser og fyraftensmøder bla.</w:t>
      </w:r>
      <w:r w:rsidR="006708F8">
        <w:rPr>
          <w:rFonts w:ascii="Verdana" w:hAnsi="Verdana"/>
        </w:rPr>
        <w:t>:</w:t>
      </w:r>
    </w:p>
    <w:p w14:paraId="701ECD98" w14:textId="77777777" w:rsidR="009003E5" w:rsidRDefault="009003E5" w:rsidP="007D12E8">
      <w:pPr>
        <w:tabs>
          <w:tab w:val="left" w:pos="851"/>
        </w:tabs>
        <w:suppressAutoHyphens w:val="0"/>
        <w:autoSpaceDN/>
        <w:ind w:left="1211"/>
        <w:textAlignment w:val="auto"/>
        <w:rPr>
          <w:rFonts w:ascii="Verdana" w:hAnsi="Verdana"/>
        </w:rPr>
      </w:pPr>
      <w:r>
        <w:rPr>
          <w:rFonts w:ascii="Verdana" w:hAnsi="Verdana"/>
        </w:rPr>
        <w:t>Kursus i begynderudvalg</w:t>
      </w:r>
    </w:p>
    <w:p w14:paraId="68C220F3" w14:textId="77777777" w:rsidR="009003E5" w:rsidRDefault="009003E5" w:rsidP="007D12E8">
      <w:pPr>
        <w:tabs>
          <w:tab w:val="left" w:pos="851"/>
        </w:tabs>
        <w:suppressAutoHyphens w:val="0"/>
        <w:autoSpaceDN/>
        <w:ind w:left="1211"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Kursus i kommunikation og sociale medier </w:t>
      </w:r>
    </w:p>
    <w:p w14:paraId="7A76F74B" w14:textId="77777777" w:rsidR="009003E5" w:rsidRDefault="009003E5" w:rsidP="007D12E8">
      <w:pPr>
        <w:tabs>
          <w:tab w:val="left" w:pos="851"/>
        </w:tabs>
        <w:suppressAutoHyphens w:val="0"/>
        <w:autoSpaceDN/>
        <w:ind w:left="1211"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Kursus i afvikling af golfens dag </w:t>
      </w:r>
    </w:p>
    <w:p w14:paraId="40FA0377" w14:textId="77777777" w:rsidR="009003E5" w:rsidRDefault="009003E5" w:rsidP="007D12E8">
      <w:pPr>
        <w:tabs>
          <w:tab w:val="left" w:pos="851"/>
        </w:tabs>
        <w:suppressAutoHyphens w:val="0"/>
        <w:autoSpaceDN/>
        <w:ind w:left="1211"/>
        <w:textAlignment w:val="auto"/>
        <w:rPr>
          <w:rFonts w:ascii="Verdana" w:hAnsi="Verdana"/>
        </w:rPr>
      </w:pPr>
      <w:r>
        <w:rPr>
          <w:rFonts w:ascii="Verdana" w:hAnsi="Verdana"/>
        </w:rPr>
        <w:t>o.s.v</w:t>
      </w:r>
    </w:p>
    <w:p w14:paraId="5263B296" w14:textId="77777777" w:rsidR="009003E5" w:rsidRDefault="009003E5" w:rsidP="007D12E8">
      <w:pPr>
        <w:tabs>
          <w:tab w:val="left" w:pos="851"/>
        </w:tabs>
        <w:suppressAutoHyphens w:val="0"/>
        <w:autoSpaceDN/>
        <w:ind w:left="1211"/>
        <w:textAlignment w:val="auto"/>
        <w:rPr>
          <w:rFonts w:ascii="Verdana" w:hAnsi="Verdana"/>
        </w:rPr>
      </w:pPr>
    </w:p>
    <w:p w14:paraId="55C713D6" w14:textId="05A4088B" w:rsidR="009003E5" w:rsidRDefault="009003E5" w:rsidP="007D12E8">
      <w:pPr>
        <w:tabs>
          <w:tab w:val="left" w:pos="851"/>
        </w:tabs>
        <w:suppressAutoHyphens w:val="0"/>
        <w:autoSpaceDN/>
        <w:ind w:left="1211"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Bestyrelse, Udvalg og </w:t>
      </w:r>
      <w:r w:rsidR="00702837">
        <w:rPr>
          <w:rFonts w:ascii="Verdana" w:hAnsi="Verdana"/>
        </w:rPr>
        <w:t xml:space="preserve">Kontoret kan selv </w:t>
      </w:r>
      <w:bookmarkStart w:id="0" w:name="_GoBack"/>
      <w:bookmarkEnd w:id="0"/>
      <w:r>
        <w:rPr>
          <w:rFonts w:ascii="Verdana" w:hAnsi="Verdana"/>
        </w:rPr>
        <w:t>gå ind og kigge og tilmelde sig via Kontoret, hvis der er noget af interesse.</w:t>
      </w:r>
    </w:p>
    <w:p w14:paraId="5150CF6F" w14:textId="77777777" w:rsidR="00EE5ACC" w:rsidRDefault="00EE5ACC" w:rsidP="007D12E8">
      <w:pPr>
        <w:tabs>
          <w:tab w:val="left" w:pos="851"/>
        </w:tabs>
        <w:suppressAutoHyphens w:val="0"/>
        <w:autoSpaceDN/>
        <w:ind w:left="1211"/>
        <w:textAlignment w:val="auto"/>
        <w:rPr>
          <w:rFonts w:ascii="Verdana" w:hAnsi="Verdana"/>
        </w:rPr>
      </w:pPr>
    </w:p>
    <w:p w14:paraId="2432B53C" w14:textId="77777777" w:rsidR="00D6475F" w:rsidRDefault="00D6475F" w:rsidP="007D12E8">
      <w:pPr>
        <w:tabs>
          <w:tab w:val="left" w:pos="851"/>
        </w:tabs>
        <w:suppressAutoHyphens w:val="0"/>
        <w:autoSpaceDN/>
        <w:ind w:left="1211"/>
        <w:textAlignment w:val="auto"/>
        <w:rPr>
          <w:rFonts w:ascii="Verdana" w:hAnsi="Verdana"/>
        </w:rPr>
      </w:pPr>
    </w:p>
    <w:p w14:paraId="485F8574" w14:textId="77777777" w:rsidR="00315BD6" w:rsidRPr="00364D0F" w:rsidRDefault="00D6475F" w:rsidP="00D6475F">
      <w:pPr>
        <w:tabs>
          <w:tab w:val="left" w:pos="851"/>
        </w:tabs>
        <w:suppressAutoHyphens w:val="0"/>
        <w:autoSpaceDN/>
        <w:ind w:left="1211"/>
        <w:jc w:val="center"/>
        <w:textAlignment w:val="auto"/>
        <w:rPr>
          <w:rFonts w:ascii="Verdana" w:hAnsi="Verdana"/>
          <w:b/>
          <w:sz w:val="28"/>
          <w:szCs w:val="28"/>
          <w:u w:val="single"/>
        </w:rPr>
      </w:pPr>
      <w:r w:rsidRPr="00364D0F">
        <w:rPr>
          <w:rFonts w:ascii="Verdana" w:hAnsi="Verdana"/>
          <w:b/>
          <w:sz w:val="28"/>
          <w:szCs w:val="28"/>
          <w:u w:val="single"/>
        </w:rPr>
        <w:t xml:space="preserve">Næste møde: Tirsdag den 14. februar </w:t>
      </w:r>
    </w:p>
    <w:p w14:paraId="138F97FF" w14:textId="77777777" w:rsidR="009003E5" w:rsidRDefault="009003E5" w:rsidP="007D12E8">
      <w:pPr>
        <w:tabs>
          <w:tab w:val="left" w:pos="851"/>
        </w:tabs>
        <w:suppressAutoHyphens w:val="0"/>
        <w:autoSpaceDN/>
        <w:ind w:left="1211"/>
        <w:textAlignment w:val="auto"/>
        <w:rPr>
          <w:rFonts w:ascii="Verdana" w:hAnsi="Verdana"/>
        </w:rPr>
      </w:pPr>
    </w:p>
    <w:p w14:paraId="06C6D7D9" w14:textId="77777777" w:rsidR="009003E5" w:rsidRDefault="009003E5" w:rsidP="007D12E8">
      <w:pPr>
        <w:tabs>
          <w:tab w:val="left" w:pos="851"/>
        </w:tabs>
        <w:suppressAutoHyphens w:val="0"/>
        <w:autoSpaceDN/>
        <w:ind w:left="1211"/>
        <w:textAlignment w:val="auto"/>
        <w:rPr>
          <w:rFonts w:ascii="Verdana" w:hAnsi="Verdana"/>
          <w:b/>
        </w:rPr>
      </w:pPr>
    </w:p>
    <w:p w14:paraId="15535AE1" w14:textId="77777777" w:rsidR="006D14D1" w:rsidRPr="004E3893" w:rsidRDefault="006D14D1" w:rsidP="004E3893">
      <w:pPr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Verdana" w:hAnsi="Verdana"/>
          <w:sz w:val="20"/>
          <w:szCs w:val="20"/>
        </w:rPr>
        <w:tab/>
      </w:r>
      <w:r w:rsidR="004E3893">
        <w:rPr>
          <w:rFonts w:ascii="Verdana" w:hAnsi="Verdana"/>
          <w:sz w:val="20"/>
          <w:szCs w:val="20"/>
        </w:rPr>
        <w:tab/>
      </w:r>
      <w:r w:rsidR="004E3893">
        <w:rPr>
          <w:rFonts w:ascii="Verdana" w:hAnsi="Verdana"/>
          <w:b/>
          <w:sz w:val="28"/>
          <w:szCs w:val="28"/>
        </w:rPr>
        <w:t>Bestyrelsen</w:t>
      </w:r>
    </w:p>
    <w:p w14:paraId="39D2224F" w14:textId="77777777" w:rsidR="00B01BC8" w:rsidRDefault="00B01BC8">
      <w:pPr>
        <w:ind w:firstLine="720"/>
        <w:rPr>
          <w:rFonts w:ascii="Arial" w:hAnsi="Arial" w:cs="Arial"/>
          <w:b/>
        </w:rPr>
      </w:pPr>
    </w:p>
    <w:sectPr w:rsidR="00B01BC8" w:rsidSect="00767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A7AB0" w14:textId="77777777" w:rsidR="00CF4EBA" w:rsidRDefault="00CF4EBA">
      <w:r>
        <w:separator/>
      </w:r>
    </w:p>
  </w:endnote>
  <w:endnote w:type="continuationSeparator" w:id="0">
    <w:p w14:paraId="1B0E90DD" w14:textId="77777777" w:rsidR="00CF4EBA" w:rsidRDefault="00CF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59EF7" w14:textId="77777777" w:rsidR="00DF1756" w:rsidRDefault="00DF175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2099559"/>
      <w:docPartObj>
        <w:docPartGallery w:val="Page Numbers (Bottom of Page)"/>
        <w:docPartUnique/>
      </w:docPartObj>
    </w:sdtPr>
    <w:sdtEndPr/>
    <w:sdtContent>
      <w:p w14:paraId="12FE8F68" w14:textId="77777777" w:rsidR="00DF1756" w:rsidRDefault="007677C7">
        <w:pPr>
          <w:pStyle w:val="Sidefod"/>
          <w:jc w:val="center"/>
        </w:pPr>
        <w:r>
          <w:fldChar w:fldCharType="begin"/>
        </w:r>
        <w:r w:rsidR="00DF1756">
          <w:instrText>PAGE   \* MERGEFORMAT</w:instrText>
        </w:r>
        <w:r>
          <w:fldChar w:fldCharType="separate"/>
        </w:r>
        <w:r w:rsidR="00702837">
          <w:rPr>
            <w:noProof/>
          </w:rPr>
          <w:t>2</w:t>
        </w:r>
        <w:r>
          <w:fldChar w:fldCharType="end"/>
        </w:r>
      </w:p>
    </w:sdtContent>
  </w:sdt>
  <w:p w14:paraId="4AD03151" w14:textId="77777777" w:rsidR="00FE2DB5" w:rsidRDefault="00702837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93AB6" w14:textId="77777777" w:rsidR="00DF1756" w:rsidRDefault="00DF175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51377" w14:textId="77777777" w:rsidR="00CF4EBA" w:rsidRDefault="00CF4EBA">
      <w:r>
        <w:rPr>
          <w:color w:val="000000"/>
        </w:rPr>
        <w:separator/>
      </w:r>
    </w:p>
  </w:footnote>
  <w:footnote w:type="continuationSeparator" w:id="0">
    <w:p w14:paraId="3FE12A90" w14:textId="77777777" w:rsidR="00CF4EBA" w:rsidRDefault="00CF4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94AE0" w14:textId="77777777" w:rsidR="00DF1756" w:rsidRDefault="00DF175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F1723" w14:textId="77777777" w:rsidR="00FE2DB5" w:rsidRDefault="00702837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632A9" w14:textId="77777777" w:rsidR="00DF1756" w:rsidRDefault="00DF175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76F5"/>
    <w:multiLevelType w:val="multilevel"/>
    <w:tmpl w:val="C18CA7C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51353"/>
    <w:multiLevelType w:val="multilevel"/>
    <w:tmpl w:val="F6301C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C3C47"/>
    <w:multiLevelType w:val="hybridMultilevel"/>
    <w:tmpl w:val="47F4C2D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620B81"/>
    <w:multiLevelType w:val="hybridMultilevel"/>
    <w:tmpl w:val="DD6E508E"/>
    <w:lvl w:ilvl="0" w:tplc="EBCC81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  <w:sz w:val="24"/>
        <w:szCs w:val="24"/>
      </w:rPr>
    </w:lvl>
    <w:lvl w:ilvl="1" w:tplc="040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C8"/>
    <w:rsid w:val="00037AB2"/>
    <w:rsid w:val="00053FAA"/>
    <w:rsid w:val="000A783F"/>
    <w:rsid w:val="000E1682"/>
    <w:rsid w:val="0011674B"/>
    <w:rsid w:val="001424AE"/>
    <w:rsid w:val="00191619"/>
    <w:rsid w:val="001F3704"/>
    <w:rsid w:val="00201865"/>
    <w:rsid w:val="00220238"/>
    <w:rsid w:val="00224294"/>
    <w:rsid w:val="002E55CA"/>
    <w:rsid w:val="00315BD6"/>
    <w:rsid w:val="00364D0F"/>
    <w:rsid w:val="00425116"/>
    <w:rsid w:val="004E3893"/>
    <w:rsid w:val="004F450C"/>
    <w:rsid w:val="006708F8"/>
    <w:rsid w:val="006770F3"/>
    <w:rsid w:val="006D14D1"/>
    <w:rsid w:val="006F5906"/>
    <w:rsid w:val="00702837"/>
    <w:rsid w:val="0074102A"/>
    <w:rsid w:val="007436F1"/>
    <w:rsid w:val="007677C7"/>
    <w:rsid w:val="007815F4"/>
    <w:rsid w:val="007D12E8"/>
    <w:rsid w:val="00896B0B"/>
    <w:rsid w:val="009003E5"/>
    <w:rsid w:val="009006C5"/>
    <w:rsid w:val="009463C8"/>
    <w:rsid w:val="00950B37"/>
    <w:rsid w:val="009A6286"/>
    <w:rsid w:val="009F5CB7"/>
    <w:rsid w:val="00A51863"/>
    <w:rsid w:val="00AE58B6"/>
    <w:rsid w:val="00AF6561"/>
    <w:rsid w:val="00B006A1"/>
    <w:rsid w:val="00B01BC8"/>
    <w:rsid w:val="00B35FA9"/>
    <w:rsid w:val="00B6789D"/>
    <w:rsid w:val="00BA5BAB"/>
    <w:rsid w:val="00BE07A2"/>
    <w:rsid w:val="00BE3DCE"/>
    <w:rsid w:val="00C02376"/>
    <w:rsid w:val="00CD49CA"/>
    <w:rsid w:val="00CF4EBA"/>
    <w:rsid w:val="00D6475F"/>
    <w:rsid w:val="00DA4DC4"/>
    <w:rsid w:val="00DF1756"/>
    <w:rsid w:val="00DF6CCF"/>
    <w:rsid w:val="00E017AC"/>
    <w:rsid w:val="00E41EE1"/>
    <w:rsid w:val="00E9165E"/>
    <w:rsid w:val="00EA5AB6"/>
    <w:rsid w:val="00EE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2B52"/>
  <w15:docId w15:val="{CF914B57-2C92-41AD-9FC9-0A4B4867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F370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qFormat/>
    <w:rsid w:val="007677C7"/>
    <w:pPr>
      <w:ind w:left="720"/>
    </w:pPr>
  </w:style>
  <w:style w:type="paragraph" w:customStyle="1" w:styleId="Listeafsnit1">
    <w:name w:val="Listeafsnit1"/>
    <w:basedOn w:val="Normal"/>
    <w:rsid w:val="007677C7"/>
    <w:pPr>
      <w:ind w:left="1304"/>
    </w:pPr>
  </w:style>
  <w:style w:type="character" w:styleId="Kommentarhenvisning">
    <w:name w:val="annotation reference"/>
    <w:basedOn w:val="Standardskrifttypeiafsnit"/>
    <w:rsid w:val="007677C7"/>
    <w:rPr>
      <w:sz w:val="16"/>
      <w:szCs w:val="16"/>
    </w:rPr>
  </w:style>
  <w:style w:type="paragraph" w:styleId="Kommentartekst">
    <w:name w:val="annotation text"/>
    <w:basedOn w:val="Normal"/>
    <w:rsid w:val="007677C7"/>
    <w:rPr>
      <w:sz w:val="20"/>
      <w:szCs w:val="20"/>
    </w:rPr>
  </w:style>
  <w:style w:type="character" w:customStyle="1" w:styleId="KommentartekstTegn">
    <w:name w:val="Kommentartekst Tegn"/>
    <w:basedOn w:val="Standardskrifttypeiafsnit"/>
    <w:rsid w:val="007677C7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rsid w:val="007677C7"/>
    <w:rPr>
      <w:b/>
      <w:bCs/>
    </w:rPr>
  </w:style>
  <w:style w:type="character" w:customStyle="1" w:styleId="KommentaremneTegn">
    <w:name w:val="Kommentaremne Tegn"/>
    <w:basedOn w:val="KommentartekstTegn"/>
    <w:rsid w:val="007677C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rsid w:val="007677C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rsid w:val="007677C7"/>
    <w:rPr>
      <w:rFonts w:ascii="Segoe UI" w:eastAsia="Times New Roman" w:hAnsi="Segoe UI" w:cs="Segoe UI"/>
      <w:sz w:val="18"/>
      <w:szCs w:val="18"/>
      <w:lang w:eastAsia="da-DK"/>
    </w:rPr>
  </w:style>
  <w:style w:type="paragraph" w:styleId="Sidehoved">
    <w:name w:val="header"/>
    <w:basedOn w:val="Normal"/>
    <w:rsid w:val="007677C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rsid w:val="007677C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uiPriority w:val="99"/>
    <w:rsid w:val="007677C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uiPriority w:val="99"/>
    <w:rsid w:val="007677C7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411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 Storgaard Andersen</dc:creator>
  <cp:lastModifiedBy>Harre Vig Golfklub</cp:lastModifiedBy>
  <cp:revision>3</cp:revision>
  <cp:lastPrinted>2017-01-10T12:17:00Z</cp:lastPrinted>
  <dcterms:created xsi:type="dcterms:W3CDTF">2017-01-19T12:48:00Z</dcterms:created>
  <dcterms:modified xsi:type="dcterms:W3CDTF">2017-01-19T12:50:00Z</dcterms:modified>
</cp:coreProperties>
</file>